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04455">
      <w:pPr>
        <w:ind w:right="105" w:rightChars="50"/>
        <w:jc w:val="center"/>
        <w:rPr>
          <w:rFonts w:hint="eastAsia" w:ascii="宋体" w:hAnsi="宋体" w:eastAsia="宋体" w:cs="宋体"/>
          <w:b/>
          <w:bCs/>
          <w:sz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lang w:eastAsia="zh-CN"/>
        </w:rPr>
        <w:t>职业卫生技术报告信息网上公开记录表</w:t>
      </w:r>
    </w:p>
    <w:p w14:paraId="471A66E4">
      <w:pPr>
        <w:ind w:right="105" w:rightChars="50"/>
        <w:jc w:val="right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eastAsia="zh-CN"/>
        </w:rPr>
        <w:t>4201-25.05.01</w:t>
      </w:r>
    </w:p>
    <w:tbl>
      <w:tblPr>
        <w:tblStyle w:val="5"/>
        <w:tblW w:w="5068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10"/>
        <w:gridCol w:w="3016"/>
        <w:gridCol w:w="1872"/>
        <w:gridCol w:w="2701"/>
      </w:tblGrid>
      <w:tr w14:paraId="4014A7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5AEA15F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1" w:type="pct"/>
            <w:gridSpan w:val="3"/>
            <w:tcBorders>
              <w:tl2br w:val="nil"/>
              <w:tr2bl w:val="nil"/>
            </w:tcBorders>
            <w:vAlign w:val="center"/>
          </w:tcPr>
          <w:p w14:paraId="42C70AD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  <w:t>胜利油田分公司石油化工总厂</w:t>
            </w: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化验监测部</w:t>
            </w:r>
          </w:p>
        </w:tc>
      </w:tr>
      <w:tr w14:paraId="7A9251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7363F9D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1" w:type="pct"/>
            <w:gridSpan w:val="3"/>
            <w:tcBorders>
              <w:tl2br w:val="nil"/>
              <w:tr2bl w:val="nil"/>
            </w:tcBorders>
            <w:vAlign w:val="center"/>
          </w:tcPr>
          <w:p w14:paraId="5D755D8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山东省东营市东营区</w:t>
            </w:r>
          </w:p>
        </w:tc>
      </w:tr>
      <w:tr w14:paraId="00BD590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5A44B1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1" w:type="pct"/>
            <w:gridSpan w:val="3"/>
            <w:tcBorders>
              <w:tl2br w:val="nil"/>
              <w:tr2bl w:val="nil"/>
            </w:tcBorders>
            <w:vAlign w:val="center"/>
          </w:tcPr>
          <w:p w14:paraId="185E9D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:lang w:val="en-US" w:eastAsia="zh-CN"/>
              </w:rPr>
              <w:t>郝青</w:t>
            </w:r>
          </w:p>
        </w:tc>
      </w:tr>
      <w:tr w14:paraId="7CD8FB7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7B0CCA3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1" w:type="pct"/>
            <w:gridSpan w:val="3"/>
            <w:tcBorders>
              <w:tl2br w:val="nil"/>
              <w:tr2bl w:val="nil"/>
            </w:tcBorders>
            <w:vAlign w:val="center"/>
          </w:tcPr>
          <w:p w14:paraId="5654C35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  <w:t>胜利油田分公司石油化工总厂</w:t>
            </w: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化验监测部职业病危害因素检测报告</w:t>
            </w:r>
          </w:p>
          <w:p w14:paraId="34B7738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胜丰职检字（2025）第01001（9）号</w:t>
            </w:r>
          </w:p>
        </w:tc>
      </w:tr>
      <w:tr w14:paraId="2F8D81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2B338E6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1" w:type="pct"/>
            <w:gridSpan w:val="3"/>
            <w:tcBorders>
              <w:tl2br w:val="nil"/>
              <w:tr2bl w:val="nil"/>
            </w:tcBorders>
            <w:vAlign w:val="center"/>
          </w:tcPr>
          <w:p w14:paraId="73EB93A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刘天敏、吴佳东、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刘新娃、付秀芬、陈歆月、张继晓、王丹丹、曹智、焦春源、侯文壮、袁震</w:t>
            </w:r>
          </w:p>
        </w:tc>
      </w:tr>
      <w:tr w14:paraId="319EC5E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62A39A8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1" w:type="pct"/>
            <w:gridSpan w:val="3"/>
            <w:tcBorders>
              <w:tl2br w:val="nil"/>
              <w:tr2bl w:val="nil"/>
            </w:tcBorders>
            <w:vAlign w:val="center"/>
          </w:tcPr>
          <w:p w14:paraId="396D4FE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付秀芬、陈歆月</w:t>
            </w:r>
          </w:p>
        </w:tc>
      </w:tr>
      <w:tr w14:paraId="594D3A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331B143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39" w:type="pct"/>
            <w:tcBorders>
              <w:tl2br w:val="nil"/>
              <w:tr2bl w:val="nil"/>
            </w:tcBorders>
            <w:vAlign w:val="center"/>
          </w:tcPr>
          <w:p w14:paraId="30E398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2025年4年22日</w:t>
            </w:r>
          </w:p>
        </w:tc>
        <w:tc>
          <w:tcPr>
            <w:tcW w:w="955" w:type="pct"/>
            <w:tcBorders>
              <w:tl2br w:val="nil"/>
              <w:tr2bl w:val="nil"/>
            </w:tcBorders>
            <w:vAlign w:val="center"/>
          </w:tcPr>
          <w:p w14:paraId="2658F07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用人单位陪同人</w:t>
            </w:r>
          </w:p>
        </w:tc>
        <w:tc>
          <w:tcPr>
            <w:tcW w:w="1375" w:type="pct"/>
            <w:tcBorders>
              <w:tl2br w:val="nil"/>
              <w:tr2bl w:val="nil"/>
            </w:tcBorders>
            <w:vAlign w:val="center"/>
          </w:tcPr>
          <w:p w14:paraId="3D0DE66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王东</w:t>
            </w:r>
          </w:p>
        </w:tc>
      </w:tr>
      <w:tr w14:paraId="323A1C8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02CB854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1" w:type="pct"/>
            <w:gridSpan w:val="3"/>
            <w:tcBorders>
              <w:tl2br w:val="nil"/>
              <w:tr2bl w:val="nil"/>
            </w:tcBorders>
            <w:vAlign w:val="center"/>
          </w:tcPr>
          <w:p w14:paraId="54C55AD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张继晓、王丹丹、曹智、焦春源、侯文壮、袁震</w:t>
            </w:r>
          </w:p>
        </w:tc>
      </w:tr>
      <w:tr w14:paraId="293051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7A66648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39" w:type="pct"/>
            <w:tcBorders>
              <w:tl2br w:val="nil"/>
              <w:tr2bl w:val="nil"/>
            </w:tcBorders>
            <w:vAlign w:val="center"/>
          </w:tcPr>
          <w:p w14:paraId="452A78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2025年4月24日-4月29日</w:t>
            </w:r>
          </w:p>
        </w:tc>
        <w:tc>
          <w:tcPr>
            <w:tcW w:w="955" w:type="pct"/>
            <w:tcBorders>
              <w:tl2br w:val="nil"/>
              <w:tr2bl w:val="nil"/>
            </w:tcBorders>
            <w:vAlign w:val="center"/>
          </w:tcPr>
          <w:p w14:paraId="095B36E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用人单位陪同人</w:t>
            </w:r>
          </w:p>
        </w:tc>
        <w:tc>
          <w:tcPr>
            <w:tcW w:w="1375" w:type="pct"/>
            <w:tcBorders>
              <w:tl2br w:val="nil"/>
              <w:tr2bl w:val="nil"/>
            </w:tcBorders>
            <w:vAlign w:val="center"/>
          </w:tcPr>
          <w:p w14:paraId="0B5724E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napToGrid/>
                <w:color w:val="000000"/>
                <w:kern w:val="2"/>
                <w:szCs w:val="21"/>
                <w:lang w:val="en-US" w:eastAsia="zh-CN"/>
              </w:rPr>
              <w:t>张立霞</w:t>
            </w:r>
          </w:p>
        </w:tc>
      </w:tr>
      <w:tr w14:paraId="769306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14:paraId="6DE168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9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7AFC5E71">
            <w:pPr>
              <w:rPr>
                <w:rFonts w:hint="eastAsia" w:eastAsiaTheme="minorEastAsia"/>
                <w:lang w:eastAsia="zh-CN"/>
              </w:rPr>
            </w:pPr>
          </w:p>
          <w:p w14:paraId="0779B8B9">
            <w:pPr>
              <w:rPr>
                <w:rFonts w:hint="eastAsia" w:eastAsiaTheme="minorEastAsia"/>
                <w:lang w:eastAsia="zh-CN"/>
              </w:rPr>
            </w:pPr>
          </w:p>
          <w:p w14:paraId="7B2544E2">
            <w:pPr>
              <w:rPr>
                <w:rFonts w:hint="eastAsia" w:eastAsiaTheme="minorEastAsia"/>
                <w:lang w:eastAsia="zh-CN"/>
              </w:rPr>
            </w:pPr>
          </w:p>
          <w:p w14:paraId="670649DE">
            <w:pPr>
              <w:rPr>
                <w:rFonts w:hint="eastAsia" w:eastAsiaTheme="minorEastAsia"/>
                <w:lang w:eastAsia="zh-CN"/>
              </w:rPr>
            </w:pPr>
          </w:p>
          <w:p w14:paraId="20FA44AD">
            <w:pPr>
              <w:rPr>
                <w:rFonts w:hint="eastAsia" w:eastAsiaTheme="minorEastAsia"/>
                <w:lang w:eastAsia="zh-CN"/>
              </w:rPr>
            </w:pPr>
          </w:p>
          <w:p w14:paraId="69AC070A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5969000" cy="4051300"/>
                  <wp:effectExtent l="0" t="0" r="0" b="0"/>
                  <wp:docPr id="5" name="图片 5" descr="IMG_20250422_090210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50422_090210_副本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0" cy="405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64D80B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894965" cy="3860165"/>
                  <wp:effectExtent l="0" t="0" r="635" b="635"/>
                  <wp:docPr id="6" name="图片 6" descr="20250604093954000-0-716240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0250604093954000-0-716240_副本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4965" cy="386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903855" cy="3872865"/>
                  <wp:effectExtent l="0" t="0" r="4445" b="635"/>
                  <wp:docPr id="7" name="图片 7" descr="20250604093924000-3-1739837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20250604093924000-3-1739837_副本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3855" cy="387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875915" cy="3835400"/>
                  <wp:effectExtent l="0" t="0" r="6985" b="0"/>
                  <wp:docPr id="8" name="图片 8" descr="20250605090947000-6-1325976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20250605090947000-6-1325976_副本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915" cy="383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880360" cy="3799840"/>
                  <wp:effectExtent l="0" t="0" r="2540" b="10160"/>
                  <wp:docPr id="9" name="图片 9" descr="20250604143823000-1-1809821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20250604143823000-1-1809821_副本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379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E04AF9">
      <w:pPr>
        <w:jc w:val="both"/>
        <w:rPr>
          <w:rFonts w:eastAsia="宋体"/>
          <w:lang w:eastAsia="zh-CN"/>
        </w:rPr>
      </w:pPr>
    </w:p>
    <w:p w14:paraId="10C30A7C"/>
    <w:sectPr>
      <w:headerReference r:id="rId3" w:type="default"/>
      <w:footerReference r:id="rId4" w:type="default"/>
      <w:pgSz w:w="11906" w:h="16838"/>
      <w:pgMar w:top="1417" w:right="1134" w:bottom="1417" w:left="1134" w:header="680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C0BF2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DB7E9">
    <w:pPr>
      <w:widowControl w:val="0"/>
      <w:kinsoku/>
      <w:autoSpaceDE/>
      <w:autoSpaceDN/>
      <w:adjustRightInd/>
      <w:snapToGrid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eastAsia="zh-CN"/>
      </w:rPr>
    </w:pPr>
  </w:p>
  <w:p w14:paraId="5B054F71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620B8"/>
    <w:rsid w:val="07F82A8A"/>
    <w:rsid w:val="095E73E7"/>
    <w:rsid w:val="0AEA1CD4"/>
    <w:rsid w:val="0B3927B1"/>
    <w:rsid w:val="129104D2"/>
    <w:rsid w:val="18C24D6C"/>
    <w:rsid w:val="1A482E29"/>
    <w:rsid w:val="2361791E"/>
    <w:rsid w:val="29035F71"/>
    <w:rsid w:val="345C3693"/>
    <w:rsid w:val="389620B8"/>
    <w:rsid w:val="50F37430"/>
    <w:rsid w:val="51C5661C"/>
    <w:rsid w:val="52C23A75"/>
    <w:rsid w:val="647F250B"/>
    <w:rsid w:val="66B4197E"/>
    <w:rsid w:val="73134035"/>
    <w:rsid w:val="76334E0A"/>
    <w:rsid w:val="7BC9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2025-10-27T06:36:00Z</dcterms:created>
  <dc:creator>侯哥18953068311</dc:creator>
  <cp:lastModifiedBy>侯哥18953068311</cp:lastModifiedBy>
  <dcterms:modified xsi:type="dcterms:W3CDTF">2026-03-08T02:33:07Z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406A84E4EF3A4DC18B0C47F7F86D803E_11</vt:lpwstr>
  </property>
</Properties>
</file>